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DCE" w:rsidRDefault="00EE3F92" w:rsidP="00800DCE">
      <w:pPr>
        <w:pStyle w:val="Standard"/>
        <w:rPr>
          <w:rFonts w:hint="eastAsia"/>
        </w:rPr>
      </w:pPr>
      <w:r>
        <w:t xml:space="preserve">                            </w:t>
      </w:r>
      <w:r w:rsidR="00800DCE">
        <w:t xml:space="preserve">       </w:t>
      </w:r>
      <w:r w:rsidR="00C0576A">
        <w:rPr>
          <w:b/>
          <w:bCs/>
        </w:rPr>
        <w:t>VI</w:t>
      </w:r>
      <w:r w:rsidR="00FB14D7">
        <w:rPr>
          <w:b/>
          <w:bCs/>
        </w:rPr>
        <w:t>I</w:t>
      </w:r>
      <w:r w:rsidR="00800DCE">
        <w:rPr>
          <w:b/>
          <w:bCs/>
        </w:rPr>
        <w:t xml:space="preserve"> RODZINNY TURNIEJ ORTOGRAFICZNY</w:t>
      </w:r>
    </w:p>
    <w:p w:rsidR="00800DCE" w:rsidRDefault="00800DCE" w:rsidP="00800DCE">
      <w:pPr>
        <w:pStyle w:val="Standard"/>
        <w:rPr>
          <w:rFonts w:hint="eastAsia"/>
        </w:rPr>
      </w:pPr>
      <w:r>
        <w:t xml:space="preserve">                                          </w:t>
      </w:r>
      <w:r>
        <w:rPr>
          <w:b/>
          <w:bCs/>
        </w:rPr>
        <w:t>o tytuł</w:t>
      </w:r>
      <w:r>
        <w:t xml:space="preserve"> „</w:t>
      </w:r>
      <w:r>
        <w:rPr>
          <w:b/>
          <w:bCs/>
        </w:rPr>
        <w:t>DRUŻYNY BEZBŁĘDNYCH</w:t>
      </w:r>
      <w:r>
        <w:t>”</w:t>
      </w:r>
    </w:p>
    <w:p w:rsidR="00800DCE" w:rsidRDefault="00800DCE" w:rsidP="00800DCE">
      <w:pPr>
        <w:pStyle w:val="Standard"/>
        <w:jc w:val="both"/>
        <w:rPr>
          <w:rFonts w:hint="eastAsia"/>
        </w:rPr>
      </w:pPr>
      <w:r>
        <w:t xml:space="preserve">                                                         </w:t>
      </w:r>
      <w:r w:rsidR="00AD5579">
        <w:rPr>
          <w:b/>
          <w:bCs/>
        </w:rPr>
        <w:t>Goleniów 2025</w:t>
      </w:r>
    </w:p>
    <w:p w:rsidR="00800DCE" w:rsidRDefault="00800DCE" w:rsidP="00D17BBA">
      <w:pPr>
        <w:pStyle w:val="Standard"/>
        <w:jc w:val="both"/>
        <w:rPr>
          <w:rFonts w:hint="eastAsia"/>
        </w:rPr>
      </w:pPr>
      <w:r>
        <w:t xml:space="preserve">                                                                                                                       </w:t>
      </w:r>
    </w:p>
    <w:p w:rsidR="00800DCE" w:rsidRDefault="00C0576A" w:rsidP="00D17BBA">
      <w:pPr>
        <w:pStyle w:val="Standard"/>
        <w:jc w:val="both"/>
        <w:rPr>
          <w:rFonts w:hint="eastAsia"/>
        </w:rPr>
      </w:pPr>
      <w:r>
        <w:t>Adresatami VI</w:t>
      </w:r>
      <w:r w:rsidR="00FB14D7">
        <w:t>I</w:t>
      </w:r>
      <w:r w:rsidR="00800DCE">
        <w:t xml:space="preserve"> RODZINNEGO TURNIEJU ORTOGRAFICZNEGO są dzieci i młodzież</w:t>
      </w:r>
      <w:r w:rsidR="00D17BBA">
        <w:t xml:space="preserve">           z</w:t>
      </w:r>
      <w:r w:rsidR="00800DCE">
        <w:t xml:space="preserve"> Gminy Goleniów oraz dorośli członkowie ich rodzin, </w:t>
      </w:r>
      <w:r w:rsidR="00D54ABA">
        <w:t xml:space="preserve">grupy przyjaciół, reprezentanci szkół i instytucji, zakładów pracy, </w:t>
      </w:r>
      <w:r w:rsidR="00EE3F92">
        <w:t xml:space="preserve">mieszkańcy i </w:t>
      </w:r>
      <w:r w:rsidR="00800DCE">
        <w:t>sympatycy Goleniowa.</w:t>
      </w:r>
    </w:p>
    <w:p w:rsidR="00800DCE" w:rsidRDefault="00800DCE" w:rsidP="00D17BBA">
      <w:pPr>
        <w:pStyle w:val="Standard"/>
        <w:jc w:val="both"/>
        <w:rPr>
          <w:rFonts w:hint="eastAsia"/>
        </w:rPr>
      </w:pPr>
    </w:p>
    <w:p w:rsidR="00800DCE" w:rsidRDefault="00800DCE" w:rsidP="00D17BBA">
      <w:pPr>
        <w:pStyle w:val="Standard"/>
        <w:jc w:val="both"/>
        <w:rPr>
          <w:rFonts w:hint="eastAsia"/>
        </w:rPr>
      </w:pPr>
      <w:r>
        <w:t xml:space="preserve">                                                       </w:t>
      </w:r>
      <w:r>
        <w:rPr>
          <w:b/>
          <w:bCs/>
        </w:rPr>
        <w:t>CELE TURNIEJU</w:t>
      </w:r>
      <w:r>
        <w:t>:</w:t>
      </w:r>
      <w:r w:rsidR="00D54ABA">
        <w:t xml:space="preserve"> </w:t>
      </w:r>
    </w:p>
    <w:p w:rsidR="00800DCE" w:rsidRDefault="00800DCE" w:rsidP="00D17BBA">
      <w:pPr>
        <w:pStyle w:val="Standard"/>
        <w:jc w:val="both"/>
        <w:rPr>
          <w:rFonts w:hint="eastAsia"/>
        </w:rPr>
      </w:pPr>
      <w:r>
        <w:t>- promocja kultury języka polskiego w formie wielopokoleniowej zabawy edukacyjnej,</w:t>
      </w:r>
    </w:p>
    <w:p w:rsidR="00800DCE" w:rsidRDefault="00800DCE" w:rsidP="00D17BBA">
      <w:pPr>
        <w:pStyle w:val="Standard"/>
        <w:jc w:val="both"/>
        <w:rPr>
          <w:rFonts w:hint="eastAsia"/>
        </w:rPr>
      </w:pPr>
      <w:r>
        <w:t>- uwrażliwianie na poprawność pisowni zgodnie z normami ortograficznymi,</w:t>
      </w:r>
    </w:p>
    <w:p w:rsidR="00800DCE" w:rsidRDefault="00EE3F92" w:rsidP="00D17BBA">
      <w:pPr>
        <w:pStyle w:val="Standard"/>
        <w:jc w:val="both"/>
        <w:rPr>
          <w:rFonts w:hint="eastAsia"/>
        </w:rPr>
      </w:pPr>
      <w:r>
        <w:t>- integracja wielopokoleniowa i społeczna,</w:t>
      </w:r>
    </w:p>
    <w:p w:rsidR="00800DCE" w:rsidRDefault="00800DCE" w:rsidP="00D17BBA">
      <w:pPr>
        <w:pStyle w:val="Standard"/>
        <w:jc w:val="both"/>
        <w:rPr>
          <w:rFonts w:hint="eastAsia"/>
        </w:rPr>
      </w:pPr>
      <w:r>
        <w:t>- sprawdzenie</w:t>
      </w:r>
      <w:r w:rsidR="00EE3F92">
        <w:t xml:space="preserve"> umiejętności pisania ze słuchu.</w:t>
      </w:r>
    </w:p>
    <w:p w:rsidR="00800DCE" w:rsidRDefault="00800DCE" w:rsidP="00800DCE">
      <w:pPr>
        <w:pStyle w:val="Standard"/>
        <w:rPr>
          <w:rFonts w:hint="eastAsia"/>
        </w:rPr>
      </w:pPr>
    </w:p>
    <w:p w:rsidR="00800DCE" w:rsidRDefault="00800DCE" w:rsidP="00800DCE">
      <w:pPr>
        <w:pStyle w:val="Standard"/>
        <w:rPr>
          <w:rFonts w:hint="eastAsia"/>
        </w:rPr>
      </w:pPr>
      <w:r>
        <w:t xml:space="preserve">                                                     </w:t>
      </w:r>
      <w:r>
        <w:rPr>
          <w:b/>
          <w:bCs/>
        </w:rPr>
        <w:t>REGULAMIN TURNIEJU</w:t>
      </w:r>
      <w:r>
        <w:t>:</w:t>
      </w:r>
    </w:p>
    <w:p w:rsidR="00800DCE" w:rsidRDefault="00C0576A" w:rsidP="00800DCE">
      <w:pPr>
        <w:pStyle w:val="Standard"/>
        <w:jc w:val="both"/>
        <w:rPr>
          <w:rFonts w:hint="eastAsia"/>
        </w:rPr>
      </w:pPr>
      <w:r>
        <w:t xml:space="preserve">1. </w:t>
      </w:r>
      <w:r w:rsidR="00800DCE">
        <w:t>V</w:t>
      </w:r>
      <w:r>
        <w:t>I</w:t>
      </w:r>
      <w:r w:rsidR="00D54ABA">
        <w:t>I</w:t>
      </w:r>
      <w:r w:rsidR="00800DCE">
        <w:t xml:space="preserve"> RODZINNY TURNIEJ ORTOGRAFICZNY o tytuł „DRUŻYNA B</w:t>
      </w:r>
      <w:r>
        <w:t xml:space="preserve">EZBŁĘDNYCH” rozpocznie się </w:t>
      </w:r>
      <w:r w:rsidR="00D54ABA">
        <w:t>19.11.2025</w:t>
      </w:r>
      <w:r w:rsidR="00800DCE">
        <w:t xml:space="preserve"> r. o godz. 17.00, a skończy ok. godz. 19.00.</w:t>
      </w:r>
    </w:p>
    <w:p w:rsidR="007D0F03" w:rsidRDefault="00D54ABA" w:rsidP="00800DCE">
      <w:pPr>
        <w:pStyle w:val="Standard"/>
        <w:jc w:val="both"/>
        <w:rPr>
          <w:rFonts w:hint="eastAsia"/>
        </w:rPr>
      </w:pPr>
      <w:r>
        <w:t>2</w:t>
      </w:r>
      <w:r w:rsidR="00800DCE">
        <w:t>. Turniej ortograficzny polega na napisaniu tekstu dyktanda przez drużynę, w skład której wchodzi dorosły członek rodziny (rodzice, rodzeństwo, dziadkowie, wujostwo) oraz dziecko/dzieci niepełnoletnie lub ucząc</w:t>
      </w:r>
      <w:r w:rsidR="00EE3F92">
        <w:t>e się w szkole ponadpod</w:t>
      </w:r>
      <w:r w:rsidR="00C27F8C">
        <w:t>stawowej.</w:t>
      </w:r>
    </w:p>
    <w:p w:rsidR="00800DCE" w:rsidRDefault="00D54ABA" w:rsidP="00800DCE">
      <w:pPr>
        <w:pStyle w:val="Standard"/>
        <w:jc w:val="both"/>
        <w:rPr>
          <w:rFonts w:hint="eastAsia"/>
        </w:rPr>
      </w:pPr>
      <w:r>
        <w:t>D</w:t>
      </w:r>
      <w:r w:rsidR="00C27F8C">
        <w:t xml:space="preserve">rużynę może tworzyć także grupa przyjaciół (do 4 </w:t>
      </w:r>
      <w:r>
        <w:t>dorosłych osób), której członkowie</w:t>
      </w:r>
      <w:r w:rsidR="00C27F8C">
        <w:t xml:space="preserve"> </w:t>
      </w:r>
      <w:r>
        <w:t>ze względów uczuciowych traktują się jako rodzina</w:t>
      </w:r>
      <w:r w:rsidR="00C27F8C">
        <w:t>.</w:t>
      </w:r>
    </w:p>
    <w:p w:rsidR="00D54ABA" w:rsidRDefault="00D54ABA" w:rsidP="00800DCE">
      <w:pPr>
        <w:pStyle w:val="Standard"/>
        <w:jc w:val="both"/>
        <w:rPr>
          <w:rFonts w:hint="eastAsia"/>
        </w:rPr>
      </w:pPr>
      <w:r>
        <w:t>Do udziału zapraszamy także grupy do 4 osób reprezentujące instytucje bądź zakłady pracy.</w:t>
      </w:r>
    </w:p>
    <w:p w:rsidR="00800DCE" w:rsidRDefault="002715D7" w:rsidP="00800DCE">
      <w:pPr>
        <w:pStyle w:val="Standard"/>
        <w:jc w:val="both"/>
        <w:rPr>
          <w:rFonts w:hint="eastAsia"/>
        </w:rPr>
      </w:pPr>
      <w:r>
        <w:t>3</w:t>
      </w:r>
      <w:r w:rsidR="00C36394">
        <w:t>. Żaden p</w:t>
      </w:r>
      <w:r w:rsidR="00800DCE">
        <w:t xml:space="preserve">rzedstawiciel rodziny </w:t>
      </w:r>
      <w:r w:rsidR="00C36394">
        <w:t xml:space="preserve">lub drużyny przyjaciół </w:t>
      </w:r>
      <w:r w:rsidR="00800DCE">
        <w:t>nie może być z wykształcenia polonistą, dziennikarzem, absolwentem filologii polskiej lub pracownikiem naukowym z tego zakresu.</w:t>
      </w:r>
    </w:p>
    <w:p w:rsidR="00800DCE" w:rsidRDefault="002715D7" w:rsidP="00800DCE">
      <w:pPr>
        <w:pStyle w:val="Standard"/>
        <w:jc w:val="both"/>
        <w:rPr>
          <w:rFonts w:hint="eastAsia"/>
        </w:rPr>
      </w:pPr>
      <w:r>
        <w:t>4</w:t>
      </w:r>
      <w:r w:rsidR="00800DCE">
        <w:t>. Ocenie podlegają błędy ortograficzne i interpunkcyjne, przy czym za błąd ortograficzny przyznaje się -1pkt, a za interpunkcyjny - 0,5pkt. Opuszczenie wyrazu lub litery traktowane jest jak błąd ortograficzny.</w:t>
      </w:r>
    </w:p>
    <w:p w:rsidR="00800DCE" w:rsidRDefault="002715D7" w:rsidP="00800DCE">
      <w:pPr>
        <w:pStyle w:val="Standard"/>
        <w:jc w:val="both"/>
        <w:rPr>
          <w:rFonts w:hint="eastAsia"/>
        </w:rPr>
      </w:pPr>
      <w:r>
        <w:t>5</w:t>
      </w:r>
      <w:r w:rsidR="00800DCE">
        <w:t>. Dyktando czytane jes</w:t>
      </w:r>
      <w:r w:rsidR="00C36394">
        <w:t>t na początku przez prowadzącą</w:t>
      </w:r>
      <w:r w:rsidR="00800DCE">
        <w:t>, a potem po jednym zdaniu podawane do zapisu uczestnikom.</w:t>
      </w:r>
    </w:p>
    <w:p w:rsidR="00800DCE" w:rsidRDefault="002715D7" w:rsidP="00800DCE">
      <w:pPr>
        <w:pStyle w:val="Standard"/>
        <w:jc w:val="both"/>
        <w:rPr>
          <w:rFonts w:hint="eastAsia"/>
        </w:rPr>
      </w:pPr>
      <w:r>
        <w:t>6</w:t>
      </w:r>
      <w:r w:rsidR="00800DCE">
        <w:t xml:space="preserve">. Treść dyktanda uczestnicy </w:t>
      </w:r>
      <w:r w:rsidR="00C36394">
        <w:t>mogą pisać</w:t>
      </w:r>
      <w:r w:rsidR="00B463BD">
        <w:t xml:space="preserve"> na zmianę i w trakcie konsultować się co do poprawności zapisu.</w:t>
      </w:r>
    </w:p>
    <w:p w:rsidR="00800DCE" w:rsidRDefault="002715D7" w:rsidP="00800DCE">
      <w:pPr>
        <w:pStyle w:val="Standard"/>
        <w:jc w:val="both"/>
        <w:rPr>
          <w:rFonts w:hint="eastAsia"/>
        </w:rPr>
      </w:pPr>
      <w:r>
        <w:t>7</w:t>
      </w:r>
      <w:r w:rsidR="00C36394">
        <w:t xml:space="preserve">. </w:t>
      </w:r>
      <w:r w:rsidR="00C27F8C">
        <w:t>Zwycięski tytuł DRUŻYNY BEZ</w:t>
      </w:r>
      <w:r w:rsidR="00D82489">
        <w:t>BŁĘDNYCH zdobędzie</w:t>
      </w:r>
      <w:r w:rsidR="00800DCE">
        <w:t xml:space="preserve"> ta drużyna, która popełni najmniej błędów w dyktandzie.</w:t>
      </w:r>
    </w:p>
    <w:p w:rsidR="00800DCE" w:rsidRDefault="002715D7" w:rsidP="00800DCE">
      <w:pPr>
        <w:pStyle w:val="Standard"/>
        <w:jc w:val="both"/>
        <w:rPr>
          <w:rFonts w:hint="eastAsia"/>
        </w:rPr>
      </w:pPr>
      <w:r>
        <w:t>8</w:t>
      </w:r>
      <w:r w:rsidR="00C36394">
        <w:t xml:space="preserve">. </w:t>
      </w:r>
      <w:r w:rsidR="00800DCE">
        <w:t>Zwycięzcom zostaną przyznane nagrody, natomiast wszyscy uczestnicy otrzymają pamiątkowe dyplomy uczestnictwa w turnieju oraz upominki.</w:t>
      </w:r>
    </w:p>
    <w:p w:rsidR="00800DCE" w:rsidRDefault="002715D7" w:rsidP="00800DCE">
      <w:pPr>
        <w:pStyle w:val="Standard"/>
        <w:jc w:val="both"/>
        <w:rPr>
          <w:rFonts w:hint="eastAsia"/>
        </w:rPr>
      </w:pPr>
      <w:r>
        <w:t>9</w:t>
      </w:r>
      <w:r w:rsidR="00800DCE">
        <w:t>. W czasie turnieju członkowie drużyny muszą ze sobą współpracować – porozumiewając się ze sobą w sposób niezakłócający pracy innym zespołom.</w:t>
      </w:r>
    </w:p>
    <w:p w:rsidR="00800DCE" w:rsidRDefault="002715D7" w:rsidP="00800DCE">
      <w:pPr>
        <w:pStyle w:val="Standard"/>
        <w:jc w:val="both"/>
        <w:rPr>
          <w:rFonts w:hint="eastAsia"/>
        </w:rPr>
      </w:pPr>
      <w:r>
        <w:t>10</w:t>
      </w:r>
      <w:r w:rsidR="00800DCE">
        <w:t xml:space="preserve">. W celu zgłoszenia drużyny do turnieju należy pobrać KARTĘ UCZESTNICTWA, dostępną na stronie </w:t>
      </w:r>
      <w:hyperlink r:id="rId5" w:history="1">
        <w:r w:rsidR="00800DCE">
          <w:rPr>
            <w:rStyle w:val="Hipercze"/>
            <w:color w:val="auto"/>
            <w:u w:val="none"/>
          </w:rPr>
          <w:t>www.gdk.goleniow.pl</w:t>
        </w:r>
      </w:hyperlink>
      <w:r w:rsidR="00800DCE">
        <w:t xml:space="preserve"> oraz w sekretariacie GDK, i w</w:t>
      </w:r>
      <w:r w:rsidR="00B463BD">
        <w:t>ypełnioną tamże dostarczyć do 14</w:t>
      </w:r>
      <w:r w:rsidR="00C36394">
        <w:t>.11.2024</w:t>
      </w:r>
      <w:r w:rsidR="00800DCE">
        <w:t xml:space="preserve"> r. Ze względu na ograniczoną liczbę miejsc o przyjęciu decyduje kolejność zgłoszeń.</w:t>
      </w:r>
    </w:p>
    <w:p w:rsidR="00800DCE" w:rsidRDefault="00800DCE" w:rsidP="00800DCE">
      <w:pPr>
        <w:pStyle w:val="Standard"/>
        <w:jc w:val="both"/>
        <w:rPr>
          <w:rFonts w:hint="eastAsia"/>
        </w:rPr>
      </w:pPr>
      <w:r>
        <w:t xml:space="preserve">Ewentualne zmiany składu drużyny </w:t>
      </w:r>
      <w:r w:rsidR="00B463BD">
        <w:t>należy zgłaszać najpóźniej do 18</w:t>
      </w:r>
      <w:r w:rsidR="00C36394">
        <w:t>.11.24</w:t>
      </w:r>
      <w:r>
        <w:t xml:space="preserve"> r. do godz. 10.00.</w:t>
      </w:r>
    </w:p>
    <w:p w:rsidR="00800DCE" w:rsidRDefault="002715D7" w:rsidP="00800DCE">
      <w:pPr>
        <w:pStyle w:val="Standard"/>
        <w:jc w:val="both"/>
        <w:rPr>
          <w:rFonts w:hint="eastAsia"/>
        </w:rPr>
      </w:pPr>
      <w:r>
        <w:t>11</w:t>
      </w:r>
      <w:r w:rsidR="00800DCE">
        <w:t>. Dane uczestników będą potwierdzane na podstawie dokumentu tożsamości (dowód osobisty, legitymacja szkolna).</w:t>
      </w:r>
    </w:p>
    <w:p w:rsidR="00800DCE" w:rsidRDefault="002715D7" w:rsidP="00800DCE">
      <w:pPr>
        <w:pStyle w:val="Standard"/>
        <w:jc w:val="both"/>
        <w:rPr>
          <w:rFonts w:hint="eastAsia"/>
        </w:rPr>
      </w:pPr>
      <w:r>
        <w:t>12</w:t>
      </w:r>
      <w:r w:rsidR="00800DCE">
        <w:t xml:space="preserve">. Rozstrzygnięcie turnieju oraz rozdanie nagród odbędzie się </w:t>
      </w:r>
      <w:r w:rsidR="00B463BD">
        <w:t xml:space="preserve">bezzwłocznie </w:t>
      </w:r>
      <w:r w:rsidR="00800DCE">
        <w:t>po sp</w:t>
      </w:r>
      <w:r w:rsidR="00BC7EAB">
        <w:t>rawdzeniu dyktand przez Komisję.</w:t>
      </w:r>
    </w:p>
    <w:p w:rsidR="00800DCE" w:rsidRDefault="002715D7" w:rsidP="00800DCE">
      <w:pPr>
        <w:pStyle w:val="Standard"/>
        <w:jc w:val="both"/>
        <w:rPr>
          <w:rFonts w:hint="eastAsia"/>
        </w:rPr>
      </w:pPr>
      <w:r>
        <w:t>13</w:t>
      </w:r>
      <w:r w:rsidR="00800DCE">
        <w:t>. Aby turniej się odbył, muszą wziąć w nim udział przynajmniej 3 zespoły.</w:t>
      </w:r>
    </w:p>
    <w:p w:rsidR="00800DCE" w:rsidRDefault="002715D7" w:rsidP="00800DCE">
      <w:pPr>
        <w:pStyle w:val="Standard"/>
        <w:jc w:val="both"/>
        <w:rPr>
          <w:rFonts w:hint="eastAsia"/>
        </w:rPr>
      </w:pPr>
      <w:r>
        <w:t>14</w:t>
      </w:r>
      <w:r w:rsidR="00800DCE">
        <w:t>. Organizator przygotowuje materiały, a uczestnicy turnieju przybory do pisania (czarny, nieścieralny długopis).</w:t>
      </w:r>
    </w:p>
    <w:p w:rsidR="00EE3F92" w:rsidRDefault="002715D7" w:rsidP="00800DCE">
      <w:pPr>
        <w:pStyle w:val="Standard"/>
        <w:jc w:val="both"/>
        <w:rPr>
          <w:rFonts w:hint="eastAsia"/>
        </w:rPr>
      </w:pPr>
      <w:r>
        <w:lastRenderedPageBreak/>
        <w:t>15</w:t>
      </w:r>
      <w:bookmarkStart w:id="0" w:name="_GoBack"/>
      <w:bookmarkEnd w:id="0"/>
      <w:r w:rsidR="00800DCE">
        <w:t>. Cz</w:t>
      </w:r>
      <w:r w:rsidR="00C36394">
        <w:t xml:space="preserve">as trwania dyktanda do 1 </w:t>
      </w:r>
      <w:r w:rsidR="00EE3F92">
        <w:t>h</w:t>
      </w:r>
      <w:r w:rsidR="00800DCE">
        <w:t>.</w:t>
      </w:r>
    </w:p>
    <w:p w:rsidR="00800DCE" w:rsidRDefault="00800DCE" w:rsidP="00800DCE">
      <w:pPr>
        <w:pStyle w:val="Standard"/>
        <w:rPr>
          <w:rFonts w:hint="eastAsia"/>
        </w:rPr>
      </w:pPr>
    </w:p>
    <w:p w:rsidR="00800DCE" w:rsidRDefault="00800DCE" w:rsidP="00800DCE">
      <w:pPr>
        <w:pStyle w:val="Standard"/>
        <w:jc w:val="both"/>
        <w:rPr>
          <w:rFonts w:hint="eastAsia"/>
        </w:rPr>
      </w:pPr>
      <w:r>
        <w:t xml:space="preserve">                                                              </w:t>
      </w:r>
      <w:r>
        <w:rPr>
          <w:b/>
          <w:bCs/>
        </w:rPr>
        <w:t xml:space="preserve"> JURY:</w:t>
      </w:r>
    </w:p>
    <w:p w:rsidR="00800DCE" w:rsidRDefault="00800DCE" w:rsidP="00800DCE">
      <w:pPr>
        <w:pStyle w:val="Standard"/>
        <w:jc w:val="both"/>
        <w:rPr>
          <w:rFonts w:hint="eastAsia"/>
        </w:rPr>
      </w:pPr>
      <w:r>
        <w:t xml:space="preserve">- Nad przebiegiem turnieju czuwa Jury pod przewodnictwem pani Jolanty </w:t>
      </w:r>
      <w:proofErr w:type="spellStart"/>
      <w:r>
        <w:t>Kortiak</w:t>
      </w:r>
      <w:proofErr w:type="spellEnd"/>
      <w:r>
        <w:t>-Gulbinowicz – pomysłodawczyni konk</w:t>
      </w:r>
      <w:r w:rsidR="00EE3F92">
        <w:t>ursu i autorki tekstów dyktand oraz przedstawiciel Goleniowskiego Domu Kultury.</w:t>
      </w:r>
    </w:p>
    <w:p w:rsidR="00800DCE" w:rsidRDefault="00BC7EAB" w:rsidP="00800DCE">
      <w:pPr>
        <w:pStyle w:val="Standard"/>
        <w:jc w:val="both"/>
        <w:rPr>
          <w:rFonts w:hint="eastAsia"/>
        </w:rPr>
      </w:pPr>
      <w:r>
        <w:t>- Członkami Komisji</w:t>
      </w:r>
      <w:r w:rsidR="00800DCE">
        <w:t xml:space="preserve"> są nauczyciele – poloniści, którzy spra</w:t>
      </w:r>
      <w:r w:rsidR="00B463BD">
        <w:t xml:space="preserve">wdzają napisane teksty dyktanda oraz </w:t>
      </w:r>
      <w:r w:rsidR="00800DCE">
        <w:t xml:space="preserve">czuwają nad prawidłowym przebiegiem turnieju, </w:t>
      </w:r>
      <w:r>
        <w:t>ogłaszaniem listy zwycięzców</w:t>
      </w:r>
      <w:r w:rsidR="00800DCE">
        <w:t xml:space="preserve"> oraz rozstrzygnięciem kwestii spornych związanych z przebiegiem turnieju.</w:t>
      </w:r>
    </w:p>
    <w:p w:rsidR="00800DCE" w:rsidRDefault="00800DCE" w:rsidP="00800DCE">
      <w:pPr>
        <w:pStyle w:val="Standard"/>
        <w:jc w:val="both"/>
        <w:rPr>
          <w:rFonts w:hint="eastAsia"/>
        </w:rPr>
      </w:pPr>
      <w:r>
        <w:t>- Jury może podjąć decyzję o wykluczeniu z turnieju uczestników, którzy naruszają postanowienia Regulaminu.</w:t>
      </w:r>
    </w:p>
    <w:p w:rsidR="00800DCE" w:rsidRDefault="00800DCE" w:rsidP="00800DCE">
      <w:pPr>
        <w:pStyle w:val="Standard"/>
        <w:jc w:val="both"/>
        <w:rPr>
          <w:rFonts w:hint="eastAsia"/>
        </w:rPr>
      </w:pPr>
      <w:r>
        <w:t>- Jury jest zobowiązane do zachowania bezstronności podczas oceny poszczególnych prac.</w:t>
      </w:r>
    </w:p>
    <w:p w:rsidR="00800DCE" w:rsidRDefault="00800DCE" w:rsidP="00800DCE">
      <w:pPr>
        <w:pStyle w:val="Standard"/>
        <w:jc w:val="both"/>
        <w:rPr>
          <w:rFonts w:hint="eastAsia"/>
        </w:rPr>
      </w:pPr>
    </w:p>
    <w:p w:rsidR="00800DCE" w:rsidRDefault="00800DCE" w:rsidP="00800DCE">
      <w:pPr>
        <w:pStyle w:val="Standard"/>
        <w:jc w:val="both"/>
        <w:rPr>
          <w:rFonts w:hint="eastAsia"/>
        </w:rPr>
      </w:pPr>
      <w:r>
        <w:t xml:space="preserve">                                                    </w:t>
      </w:r>
      <w:r>
        <w:rPr>
          <w:b/>
          <w:bCs/>
        </w:rPr>
        <w:t>PRZEBIEG TURNIEJU</w:t>
      </w:r>
      <w:r>
        <w:t>:</w:t>
      </w:r>
    </w:p>
    <w:p w:rsidR="00800DCE" w:rsidRDefault="00800DCE" w:rsidP="00800DCE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t xml:space="preserve">Dyktando turniejowe rozpocznie się w sali koncertowej Goleniowskiego Domu Kultury </w:t>
      </w:r>
      <w:r w:rsidR="00B463BD">
        <w:rPr>
          <w:b/>
        </w:rPr>
        <w:t>19</w:t>
      </w:r>
      <w:r w:rsidR="00BC7EAB">
        <w:rPr>
          <w:b/>
        </w:rPr>
        <w:t>.11.2024</w:t>
      </w:r>
      <w:r>
        <w:rPr>
          <w:b/>
        </w:rPr>
        <w:t xml:space="preserve"> r. o godz. 17.15</w:t>
      </w:r>
      <w:r>
        <w:t xml:space="preserve"> po uprzednim przywitaniu i wprowadzeniu uczestników.</w:t>
      </w:r>
    </w:p>
    <w:p w:rsidR="00800DCE" w:rsidRDefault="00800DCE" w:rsidP="00800DCE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t>Uczestnicy otrzymają opieczętowane kartki, na których należy wpisać tekst dyktanda, oraz kartkę na brudnopis.</w:t>
      </w:r>
    </w:p>
    <w:p w:rsidR="00800DCE" w:rsidRDefault="00800DCE" w:rsidP="00800DCE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t>Podczas pisania dyktanda uczestnicy nie mogą korzystać z żadnych pomocy naukowych, opuszczać sali przed zebraniem prac, korzystać z jakichkolwiek urządzeń elektronicznych i słowników.</w:t>
      </w:r>
    </w:p>
    <w:p w:rsidR="00800DCE" w:rsidRDefault="00800DCE" w:rsidP="00800DCE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t>Nie wolno d</w:t>
      </w:r>
      <w:r w:rsidR="00352F61">
        <w:t>yktowanego tekstu pisać dużymi</w:t>
      </w:r>
      <w:r>
        <w:t xml:space="preserve"> </w:t>
      </w:r>
      <w:r w:rsidR="00352F61">
        <w:t xml:space="preserve">drukowanymi </w:t>
      </w:r>
      <w:r>
        <w:t>lite</w:t>
      </w:r>
      <w:r w:rsidR="00352F61">
        <w:t>rami</w:t>
      </w:r>
      <w:r>
        <w:t>.</w:t>
      </w:r>
    </w:p>
    <w:p w:rsidR="00800DCE" w:rsidRDefault="00800DCE" w:rsidP="00800DCE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t xml:space="preserve">Wszelkie nieczytelne i niejednoznaczne zapisy wyrazów i znaków interpunkcyjnych będą interpretowane na niekorzyść piszących. Ewentualne poprawki należy nanieść przez skreślenie wyrazu błędnego i napisanie </w:t>
      </w:r>
      <w:r w:rsidRPr="00352F61">
        <w:rPr>
          <w:u w:val="single"/>
        </w:rPr>
        <w:t>powyżej</w:t>
      </w:r>
      <w:r>
        <w:t xml:space="preserve"> wersji poprawnej.</w:t>
      </w:r>
    </w:p>
    <w:p w:rsidR="00800DCE" w:rsidRDefault="00800DCE" w:rsidP="00800DCE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t xml:space="preserve">Wgląd do własnej pracy będzie możliwy po ogłoszeniu wyników i wręczeniu nagród zwycięzcom. </w:t>
      </w:r>
    </w:p>
    <w:p w:rsidR="00800DCE" w:rsidRDefault="00800DCE" w:rsidP="00800DCE">
      <w:pPr>
        <w:pStyle w:val="Standard"/>
        <w:jc w:val="both"/>
        <w:rPr>
          <w:rFonts w:hint="eastAsia"/>
        </w:rPr>
      </w:pPr>
    </w:p>
    <w:p w:rsidR="00800DCE" w:rsidRDefault="00800DCE" w:rsidP="00800DCE">
      <w:pPr>
        <w:pStyle w:val="Standard"/>
        <w:rPr>
          <w:rFonts w:hint="eastAsia"/>
        </w:rPr>
      </w:pPr>
      <w:r>
        <w:t xml:space="preserve">                                           </w:t>
      </w:r>
      <w:r>
        <w:rPr>
          <w:b/>
          <w:bCs/>
        </w:rPr>
        <w:t>POSTANOWIENIA KOŃCOWE</w:t>
      </w:r>
      <w:r>
        <w:t>:</w:t>
      </w:r>
    </w:p>
    <w:p w:rsidR="00800DCE" w:rsidRDefault="00800DCE" w:rsidP="00800DCE">
      <w:pPr>
        <w:pStyle w:val="Standard"/>
        <w:jc w:val="both"/>
        <w:rPr>
          <w:rFonts w:hint="eastAsia"/>
        </w:rPr>
      </w:pPr>
      <w:r>
        <w:t>- Udział w turnieju jest bezpłatny, dobrowolny i oznacza przyjęcie w pełni postanowień niniejszego Regulaminu.</w:t>
      </w:r>
    </w:p>
    <w:p w:rsidR="00800DCE" w:rsidRDefault="00800DCE" w:rsidP="00800DCE">
      <w:pPr>
        <w:pStyle w:val="Standard"/>
        <w:jc w:val="both"/>
        <w:rPr>
          <w:rFonts w:hint="eastAsia"/>
        </w:rPr>
      </w:pPr>
      <w:r>
        <w:t>- Organizator zastrzega sobie prawo do skrócenia, przedłużenia, unieważnienia turnieju lub pewnych jego etapów, a także do zmiany terminu z powodów niezależnych od niego.</w:t>
      </w:r>
    </w:p>
    <w:p w:rsidR="00800DCE" w:rsidRDefault="00800DCE" w:rsidP="00800DCE">
      <w:pPr>
        <w:pStyle w:val="Standard"/>
        <w:jc w:val="both"/>
        <w:rPr>
          <w:rFonts w:hint="eastAsia"/>
        </w:rPr>
      </w:pPr>
      <w:r>
        <w:t>- Uczestnictwo w turnieju jest równozn</w:t>
      </w:r>
      <w:r w:rsidR="00EE3F92">
        <w:t>aczne z akceptacją niniejszego R</w:t>
      </w:r>
      <w:r>
        <w:t xml:space="preserve">egulaminu oraz oznacza wyrażenie zgody na umieszczenie informacji o wygranej w materiałach promocyjnych organizatora: na stronie </w:t>
      </w:r>
      <w:hyperlink r:id="rId6" w:history="1">
        <w:r>
          <w:rPr>
            <w:rStyle w:val="Hipercze"/>
            <w:color w:val="auto"/>
            <w:u w:val="none"/>
          </w:rPr>
          <w:t>www.gdk.goleniow.pl</w:t>
        </w:r>
      </w:hyperlink>
      <w:r>
        <w:t xml:space="preserve"> oraz na fanpage na portalu Facebook.</w:t>
      </w:r>
    </w:p>
    <w:p w:rsidR="00800DCE" w:rsidRDefault="00800DCE" w:rsidP="00800DCE">
      <w:pPr>
        <w:pStyle w:val="Standard"/>
        <w:jc w:val="both"/>
        <w:rPr>
          <w:rFonts w:hint="eastAsia"/>
        </w:rPr>
      </w:pPr>
      <w:r>
        <w:t>- Sytuacje nieobjęte niniejszym Regulaminem rozstrzyga Jury turnieju.</w:t>
      </w:r>
    </w:p>
    <w:p w:rsidR="00800DCE" w:rsidRDefault="00800DCE" w:rsidP="00800DCE">
      <w:pPr>
        <w:pStyle w:val="Standard"/>
        <w:jc w:val="both"/>
        <w:rPr>
          <w:rFonts w:hint="eastAsia"/>
        </w:rPr>
      </w:pPr>
    </w:p>
    <w:p w:rsidR="00800DCE" w:rsidRDefault="00BC7EAB" w:rsidP="00BC7EAB">
      <w:pPr>
        <w:pStyle w:val="Standard"/>
        <w:jc w:val="both"/>
        <w:rPr>
          <w:rFonts w:hint="eastAsia"/>
        </w:rPr>
      </w:pPr>
      <w:r>
        <w:t xml:space="preserve">                                                                                                         </w:t>
      </w:r>
      <w:r w:rsidR="00800DCE">
        <w:t xml:space="preserve">         </w:t>
      </w:r>
      <w:r w:rsidR="006D50DB">
        <w:t>Organizator</w:t>
      </w:r>
      <w:r w:rsidR="00800DCE">
        <w:t xml:space="preserve">                                                                                                  </w:t>
      </w:r>
      <w:r>
        <w:t xml:space="preserve">             </w:t>
      </w:r>
      <w:r w:rsidR="00800DCE">
        <w:t xml:space="preserve">                </w:t>
      </w:r>
      <w:r w:rsidR="00800DCE">
        <w:rPr>
          <w:b/>
          <w:bCs/>
        </w:rPr>
        <w:t xml:space="preserve">     </w:t>
      </w:r>
      <w:r w:rsidR="00EE3F92">
        <w:rPr>
          <w:b/>
          <w:bCs/>
        </w:rPr>
        <w:t xml:space="preserve">           </w:t>
      </w:r>
      <w:r>
        <w:rPr>
          <w:b/>
          <w:bCs/>
        </w:rPr>
        <w:t xml:space="preserve">                             </w:t>
      </w:r>
    </w:p>
    <w:p w:rsidR="00800DCE" w:rsidRDefault="00800DCE" w:rsidP="00800DCE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Goleniowski Dom Kultury</w:t>
      </w:r>
    </w:p>
    <w:p w:rsidR="00800DCE" w:rsidRDefault="00800DCE" w:rsidP="00800DCE">
      <w:pPr>
        <w:pStyle w:val="Standard"/>
        <w:jc w:val="right"/>
        <w:rPr>
          <w:rFonts w:hint="eastAsia"/>
        </w:rPr>
      </w:pPr>
      <w:r>
        <w:rPr>
          <w:b/>
          <w:bCs/>
        </w:rPr>
        <w:t xml:space="preserve">                                     </w:t>
      </w:r>
    </w:p>
    <w:p w:rsidR="00800DCE" w:rsidRDefault="00800DCE" w:rsidP="00800DCE">
      <w:pPr>
        <w:pStyle w:val="Standard"/>
        <w:rPr>
          <w:rFonts w:hint="eastAsia"/>
        </w:rPr>
      </w:pPr>
      <w:r>
        <w:t xml:space="preserve"> </w:t>
      </w:r>
    </w:p>
    <w:p w:rsidR="00800DCE" w:rsidRDefault="00800DCE" w:rsidP="00800DCE">
      <w:pPr>
        <w:pStyle w:val="Standard"/>
        <w:rPr>
          <w:rFonts w:hint="eastAsia"/>
        </w:rPr>
      </w:pPr>
      <w:r>
        <w:t xml:space="preserve"> </w:t>
      </w:r>
    </w:p>
    <w:p w:rsidR="00800DCE" w:rsidRDefault="00800DCE" w:rsidP="00800DCE">
      <w:pPr>
        <w:pStyle w:val="Standard"/>
        <w:jc w:val="both"/>
        <w:rPr>
          <w:rFonts w:hint="eastAsia"/>
        </w:rPr>
      </w:pPr>
      <w:r>
        <w:t xml:space="preserve">   </w:t>
      </w:r>
    </w:p>
    <w:p w:rsidR="00800DCE" w:rsidRDefault="00800DCE" w:rsidP="00800DCE">
      <w:pPr>
        <w:pStyle w:val="Standard"/>
        <w:jc w:val="both"/>
        <w:rPr>
          <w:rFonts w:hint="eastAsia"/>
        </w:rPr>
      </w:pPr>
    </w:p>
    <w:p w:rsidR="00800DCE" w:rsidRDefault="00800DCE" w:rsidP="00800DCE">
      <w:pPr>
        <w:pStyle w:val="Standard"/>
        <w:jc w:val="both"/>
        <w:rPr>
          <w:rFonts w:hint="eastAsia"/>
        </w:rPr>
      </w:pPr>
    </w:p>
    <w:p w:rsidR="00800DCE" w:rsidRDefault="00800DCE" w:rsidP="00800DCE">
      <w:pPr>
        <w:pStyle w:val="Standard"/>
        <w:jc w:val="both"/>
        <w:rPr>
          <w:rFonts w:hint="eastAsia"/>
        </w:rPr>
      </w:pPr>
    </w:p>
    <w:p w:rsidR="00800DCE" w:rsidRDefault="00800DCE" w:rsidP="00800DCE">
      <w:pPr>
        <w:pStyle w:val="Standard"/>
        <w:jc w:val="both"/>
        <w:rPr>
          <w:rFonts w:hint="eastAsia"/>
        </w:rPr>
      </w:pPr>
    </w:p>
    <w:p w:rsidR="00800DCE" w:rsidRDefault="00800DCE" w:rsidP="00800DCE">
      <w:pPr>
        <w:jc w:val="both"/>
      </w:pPr>
    </w:p>
    <w:sectPr w:rsidR="00800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578DE"/>
    <w:multiLevelType w:val="multilevel"/>
    <w:tmpl w:val="49385EC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740A61FF"/>
    <w:multiLevelType w:val="multilevel"/>
    <w:tmpl w:val="82E2AAC6"/>
    <w:lvl w:ilvl="0">
      <w:numFmt w:val="bullet"/>
      <w:lvlText w:val="•"/>
      <w:lvlJc w:val="left"/>
      <w:pPr>
        <w:ind w:left="792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52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12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72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32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92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52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12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72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3E"/>
    <w:rsid w:val="002715D7"/>
    <w:rsid w:val="00352F61"/>
    <w:rsid w:val="005952CB"/>
    <w:rsid w:val="006D50DB"/>
    <w:rsid w:val="007B25AE"/>
    <w:rsid w:val="007D0F03"/>
    <w:rsid w:val="00800DCE"/>
    <w:rsid w:val="00801BC3"/>
    <w:rsid w:val="0085603E"/>
    <w:rsid w:val="00AD5579"/>
    <w:rsid w:val="00B463BD"/>
    <w:rsid w:val="00BC7EAB"/>
    <w:rsid w:val="00C0576A"/>
    <w:rsid w:val="00C27F8C"/>
    <w:rsid w:val="00C36394"/>
    <w:rsid w:val="00D17BBA"/>
    <w:rsid w:val="00D54ABA"/>
    <w:rsid w:val="00D82489"/>
    <w:rsid w:val="00E62AB0"/>
    <w:rsid w:val="00EE3F92"/>
    <w:rsid w:val="00F167A5"/>
    <w:rsid w:val="00FB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9EFCE-A839-42BE-A1EE-70C5B36A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0DCE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800D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dk.goleniow.pl/" TargetMode="External"/><Relationship Id="rId5" Type="http://schemas.openxmlformats.org/officeDocument/2006/relationships/hyperlink" Target="http://www.gdk.goleni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jolanta_gulbinowicz</dc:creator>
  <cp:keywords/>
  <dc:description/>
  <cp:lastModifiedBy>jolanta_gulbinowicz</cp:lastModifiedBy>
  <cp:revision>4</cp:revision>
  <dcterms:created xsi:type="dcterms:W3CDTF">2025-09-01T18:44:00Z</dcterms:created>
  <dcterms:modified xsi:type="dcterms:W3CDTF">2025-09-01T19:13:00Z</dcterms:modified>
</cp:coreProperties>
</file>